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082F7" w14:textId="5B17FE4F" w:rsidR="00E80D43" w:rsidRPr="002F5A1E" w:rsidRDefault="00E80D43" w:rsidP="00777175">
      <w:pPr>
        <w:spacing w:line="240" w:lineRule="auto"/>
        <w:jc w:val="center"/>
        <w:rPr>
          <w:b/>
          <w:bCs/>
        </w:rPr>
      </w:pPr>
      <w:r w:rsidRPr="002F5A1E">
        <w:rPr>
          <w:b/>
          <w:bCs/>
        </w:rPr>
        <w:t>Preservation and Reinvestment Initiative for Community Enhancement (PRICE)</w:t>
      </w:r>
      <w:r w:rsidR="002F5A1E">
        <w:rPr>
          <w:b/>
          <w:bCs/>
        </w:rPr>
        <w:t xml:space="preserve"> </w:t>
      </w:r>
      <w:r w:rsidRPr="002F5A1E">
        <w:rPr>
          <w:b/>
          <w:bCs/>
        </w:rPr>
        <w:t xml:space="preserve">Program Action Plan </w:t>
      </w:r>
      <w:r w:rsidR="00777175" w:rsidRPr="002F5A1E">
        <w:rPr>
          <w:b/>
          <w:bCs/>
        </w:rPr>
        <w:t xml:space="preserve">Substantial </w:t>
      </w:r>
      <w:r w:rsidRPr="002F5A1E">
        <w:rPr>
          <w:b/>
          <w:bCs/>
        </w:rPr>
        <w:t xml:space="preserve">Amendment </w:t>
      </w:r>
      <w:r w:rsidR="007E1C14">
        <w:rPr>
          <w:b/>
          <w:bCs/>
        </w:rPr>
        <w:t>1</w:t>
      </w:r>
    </w:p>
    <w:p w14:paraId="799D254A" w14:textId="24703B73" w:rsidR="00E80D43" w:rsidRPr="002F5A1E" w:rsidRDefault="00820754" w:rsidP="003C4363">
      <w:pPr>
        <w:jc w:val="center"/>
        <w:rPr>
          <w:b/>
          <w:bCs/>
        </w:rPr>
      </w:pPr>
      <w:r w:rsidRPr="002F5A1E">
        <w:rPr>
          <w:b/>
          <w:bCs/>
        </w:rPr>
        <w:t xml:space="preserve">Public </w:t>
      </w:r>
      <w:r w:rsidR="00E80D43" w:rsidRPr="002F5A1E">
        <w:rPr>
          <w:b/>
          <w:bCs/>
        </w:rPr>
        <w:t>Comment Period and Hearing</w:t>
      </w:r>
    </w:p>
    <w:p w14:paraId="547AA23F" w14:textId="1FAE974A" w:rsidR="00777175" w:rsidRDefault="00E80D43" w:rsidP="00777175">
      <w:pPr>
        <w:spacing w:line="240" w:lineRule="auto"/>
        <w:rPr>
          <w:sz w:val="22"/>
          <w:szCs w:val="22"/>
        </w:rPr>
      </w:pPr>
      <w:r w:rsidRPr="003C4363">
        <w:rPr>
          <w:sz w:val="22"/>
          <w:szCs w:val="22"/>
        </w:rPr>
        <w:t>The Department f</w:t>
      </w:r>
      <w:r w:rsidR="003C4363" w:rsidRPr="003C4363">
        <w:rPr>
          <w:sz w:val="22"/>
          <w:szCs w:val="22"/>
        </w:rPr>
        <w:t>or</w:t>
      </w:r>
      <w:r w:rsidRPr="003C4363">
        <w:rPr>
          <w:sz w:val="22"/>
          <w:szCs w:val="22"/>
        </w:rPr>
        <w:t xml:space="preserve"> Local Government (DLG) and Kentucky Housing Corporation (KHC) announce a fifteen (15) day </w:t>
      </w:r>
      <w:r w:rsidR="007E1C14">
        <w:rPr>
          <w:sz w:val="22"/>
          <w:szCs w:val="22"/>
        </w:rPr>
        <w:t xml:space="preserve">public </w:t>
      </w:r>
      <w:r w:rsidRPr="003C4363">
        <w:rPr>
          <w:sz w:val="22"/>
          <w:szCs w:val="22"/>
        </w:rPr>
        <w:t xml:space="preserve">comment period and </w:t>
      </w:r>
      <w:r w:rsidR="003834BD" w:rsidRPr="003C4363">
        <w:rPr>
          <w:sz w:val="22"/>
          <w:szCs w:val="22"/>
        </w:rPr>
        <w:t xml:space="preserve">hearing to obtain input and feedback regarding the proposed </w:t>
      </w:r>
      <w:r w:rsidR="00777175">
        <w:rPr>
          <w:sz w:val="22"/>
          <w:szCs w:val="22"/>
        </w:rPr>
        <w:t xml:space="preserve">Substantial </w:t>
      </w:r>
      <w:r w:rsidR="003834BD" w:rsidRPr="003C4363">
        <w:rPr>
          <w:sz w:val="22"/>
          <w:szCs w:val="22"/>
        </w:rPr>
        <w:t>Amendment</w:t>
      </w:r>
      <w:r w:rsidR="00777175">
        <w:rPr>
          <w:sz w:val="22"/>
          <w:szCs w:val="22"/>
        </w:rPr>
        <w:t xml:space="preserve"> 1</w:t>
      </w:r>
      <w:r w:rsidR="003834BD" w:rsidRPr="003C4363">
        <w:rPr>
          <w:sz w:val="22"/>
          <w:szCs w:val="22"/>
        </w:rPr>
        <w:t xml:space="preserve"> to the </w:t>
      </w:r>
      <w:r w:rsidR="00777175" w:rsidRPr="00777175">
        <w:rPr>
          <w:sz w:val="22"/>
          <w:szCs w:val="22"/>
        </w:rPr>
        <w:t>Preservation and Reinvestment Initiative for Community Enhancement (</w:t>
      </w:r>
      <w:r w:rsidR="003834BD" w:rsidRPr="003C4363">
        <w:rPr>
          <w:sz w:val="22"/>
          <w:szCs w:val="22"/>
        </w:rPr>
        <w:t>PRICE</w:t>
      </w:r>
      <w:r w:rsidR="00777175">
        <w:rPr>
          <w:sz w:val="22"/>
          <w:szCs w:val="22"/>
        </w:rPr>
        <w:t xml:space="preserve">) Program </w:t>
      </w:r>
      <w:r w:rsidR="003834BD" w:rsidRPr="003C4363">
        <w:rPr>
          <w:sz w:val="22"/>
          <w:szCs w:val="22"/>
        </w:rPr>
        <w:t xml:space="preserve">Action Plan. </w:t>
      </w:r>
    </w:p>
    <w:p w14:paraId="1E21F174" w14:textId="4B91396F" w:rsidR="00E80D43" w:rsidRDefault="00777175" w:rsidP="00777175">
      <w:pPr>
        <w:spacing w:line="240" w:lineRule="auto"/>
        <w:rPr>
          <w:sz w:val="22"/>
          <w:szCs w:val="22"/>
        </w:rPr>
      </w:pPr>
      <w:r>
        <w:rPr>
          <w:sz w:val="22"/>
          <w:szCs w:val="22"/>
        </w:rPr>
        <w:t>The purpose of this PRICE Action Plan Amendment 1 (Amendment) to the Commonwealth’s PRICE Action Plan (approved by HUD) is two-fold:</w:t>
      </w:r>
    </w:p>
    <w:p w14:paraId="1CE2D75A" w14:textId="21973D9C" w:rsidR="00777175" w:rsidRDefault="00777175" w:rsidP="00777175">
      <w:pPr>
        <w:pStyle w:val="ListParagraph"/>
        <w:numPr>
          <w:ilvl w:val="0"/>
          <w:numId w:val="1"/>
        </w:numPr>
        <w:spacing w:line="240" w:lineRule="auto"/>
        <w:rPr>
          <w:sz w:val="22"/>
          <w:szCs w:val="22"/>
        </w:rPr>
      </w:pPr>
      <w:r>
        <w:rPr>
          <w:sz w:val="22"/>
          <w:szCs w:val="22"/>
        </w:rPr>
        <w:t>Modify program budgets as detailed in the Amendment; and</w:t>
      </w:r>
    </w:p>
    <w:p w14:paraId="66B5E469" w14:textId="765B750E" w:rsidR="00777175" w:rsidRPr="00777175" w:rsidRDefault="00777175" w:rsidP="00777175">
      <w:pPr>
        <w:pStyle w:val="ListParagraph"/>
        <w:numPr>
          <w:ilvl w:val="0"/>
          <w:numId w:val="1"/>
        </w:numPr>
        <w:spacing w:line="240" w:lineRule="auto"/>
        <w:rPr>
          <w:sz w:val="22"/>
          <w:szCs w:val="22"/>
        </w:rPr>
      </w:pPr>
      <w:r>
        <w:rPr>
          <w:sz w:val="22"/>
          <w:szCs w:val="22"/>
        </w:rPr>
        <w:t xml:space="preserve">Modify the ROC Conversion part of the Program from using a NOFO to </w:t>
      </w:r>
      <w:r w:rsidR="00776CBA">
        <w:rPr>
          <w:sz w:val="22"/>
          <w:szCs w:val="22"/>
        </w:rPr>
        <w:t xml:space="preserve">using a </w:t>
      </w:r>
      <w:r>
        <w:rPr>
          <w:sz w:val="22"/>
          <w:szCs w:val="22"/>
        </w:rPr>
        <w:t>pre-determin</w:t>
      </w:r>
      <w:r w:rsidR="00776CBA">
        <w:rPr>
          <w:sz w:val="22"/>
          <w:szCs w:val="22"/>
        </w:rPr>
        <w:t>ed</w:t>
      </w:r>
      <w:r w:rsidR="005026F6">
        <w:rPr>
          <w:sz w:val="22"/>
          <w:szCs w:val="22"/>
        </w:rPr>
        <w:t xml:space="preserve"> set of objective criteria</w:t>
      </w:r>
      <w:r>
        <w:rPr>
          <w:sz w:val="22"/>
          <w:szCs w:val="22"/>
        </w:rPr>
        <w:t xml:space="preserve"> as detailed in the Amendment.</w:t>
      </w:r>
    </w:p>
    <w:p w14:paraId="0274CCB5" w14:textId="66737426" w:rsidR="00820754" w:rsidRPr="008F3544" w:rsidRDefault="00820754" w:rsidP="00820754">
      <w:pPr>
        <w:spacing w:line="240" w:lineRule="auto"/>
        <w:rPr>
          <w:sz w:val="22"/>
          <w:szCs w:val="22"/>
        </w:rPr>
      </w:pPr>
      <w:r w:rsidRPr="00820754">
        <w:rPr>
          <w:b/>
          <w:bCs/>
          <w:sz w:val="22"/>
          <w:szCs w:val="22"/>
          <w:u w:val="single"/>
        </w:rPr>
        <w:t>PUBLIC COMMENT</w:t>
      </w:r>
      <w:r w:rsidR="003C4363">
        <w:rPr>
          <w:sz w:val="22"/>
          <w:szCs w:val="22"/>
        </w:rPr>
        <w:t xml:space="preserve">: </w:t>
      </w:r>
      <w:r w:rsidRPr="003C4363">
        <w:rPr>
          <w:sz w:val="22"/>
          <w:szCs w:val="22"/>
        </w:rPr>
        <w:t xml:space="preserve">DLG invites residents, public agencies, and other interested parties to review the Amendment and submit comments. Comments received during the public comment period will be incorporated into the final Amendment. </w:t>
      </w:r>
      <w:r w:rsidR="003834BD" w:rsidRPr="003C4363">
        <w:rPr>
          <w:sz w:val="22"/>
          <w:szCs w:val="22"/>
        </w:rPr>
        <w:t xml:space="preserve">The </w:t>
      </w:r>
      <w:r w:rsidR="00777175">
        <w:rPr>
          <w:sz w:val="22"/>
          <w:szCs w:val="22"/>
        </w:rPr>
        <w:t>Amendment</w:t>
      </w:r>
      <w:r w:rsidR="003834BD" w:rsidRPr="003C4363">
        <w:rPr>
          <w:sz w:val="22"/>
          <w:szCs w:val="22"/>
        </w:rPr>
        <w:t xml:space="preserve"> is available </w:t>
      </w:r>
      <w:r w:rsidR="00777175">
        <w:rPr>
          <w:sz w:val="22"/>
          <w:szCs w:val="22"/>
        </w:rPr>
        <w:t xml:space="preserve">in English on DLG and KHC’s websites: </w:t>
      </w:r>
      <w:hyperlink r:id="rId5" w:history="1">
        <w:r w:rsidR="00B87537" w:rsidRPr="00B87537">
          <w:rPr>
            <w:rStyle w:val="Hyperlink"/>
            <w:sz w:val="22"/>
            <w:szCs w:val="22"/>
          </w:rPr>
          <w:t>https://dlg.ky.gov/grants/federal/PRICE/Pages/default.aspx</w:t>
        </w:r>
      </w:hyperlink>
      <w:r w:rsidR="00687B57">
        <w:rPr>
          <w:sz w:val="22"/>
          <w:szCs w:val="22"/>
        </w:rPr>
        <w:t xml:space="preserve"> </w:t>
      </w:r>
      <w:r w:rsidR="00777175">
        <w:rPr>
          <w:sz w:val="22"/>
          <w:szCs w:val="22"/>
        </w:rPr>
        <w:t>and</w:t>
      </w:r>
      <w:r w:rsidR="00DE6513">
        <w:t xml:space="preserve"> </w:t>
      </w:r>
      <w:hyperlink r:id="rId6" w:history="1">
        <w:r w:rsidR="00DE6513" w:rsidRPr="00DE6513">
          <w:rPr>
            <w:rStyle w:val="Hyperlink"/>
            <w:sz w:val="22"/>
            <w:szCs w:val="22"/>
          </w:rPr>
          <w:t>https://www.kyhousing.org/news/2026-09-23-public-comment-period-and-hearing-price-program-action-plan-substantial-amendment-1</w:t>
        </w:r>
      </w:hyperlink>
      <w:r w:rsidR="00777175">
        <w:rPr>
          <w:sz w:val="22"/>
          <w:szCs w:val="22"/>
        </w:rPr>
        <w:t xml:space="preserve">, and can be requested by email at </w:t>
      </w:r>
      <w:hyperlink r:id="rId7" w:history="1">
        <w:r w:rsidR="00777175" w:rsidRPr="008F3544">
          <w:rPr>
            <w:rStyle w:val="Hyperlink"/>
            <w:sz w:val="22"/>
            <w:szCs w:val="22"/>
          </w:rPr>
          <w:t>DLG.DR@ky.gov</w:t>
        </w:r>
      </w:hyperlink>
      <w:r w:rsidR="00777175" w:rsidRPr="008F3544">
        <w:rPr>
          <w:sz w:val="22"/>
          <w:szCs w:val="22"/>
        </w:rPr>
        <w:t xml:space="preserve"> (Subject: PRICE Action Plan Amendment 1) or by contacting DLG at (502) 573-2382 or </w:t>
      </w:r>
      <w:hyperlink r:id="rId8" w:history="1">
        <w:r w:rsidRPr="008F3544">
          <w:rPr>
            <w:rStyle w:val="Hyperlink"/>
            <w:sz w:val="22"/>
            <w:szCs w:val="22"/>
          </w:rPr>
          <w:t>Jennifer.peters@ky.gov</w:t>
        </w:r>
      </w:hyperlink>
      <w:r w:rsidRPr="008F3544">
        <w:rPr>
          <w:sz w:val="22"/>
          <w:szCs w:val="22"/>
        </w:rPr>
        <w:t>. For hearing-impaired users, text telephone service is available at (TTY/TDD) 1-800-648-6056.</w:t>
      </w:r>
    </w:p>
    <w:p w14:paraId="6EC219F9" w14:textId="1D16C15B" w:rsidR="003834BD" w:rsidRPr="003C4363" w:rsidRDefault="00820754" w:rsidP="00820754">
      <w:pPr>
        <w:spacing w:line="240" w:lineRule="auto"/>
        <w:rPr>
          <w:sz w:val="22"/>
          <w:szCs w:val="22"/>
        </w:rPr>
      </w:pPr>
      <w:r w:rsidRPr="008F3544">
        <w:rPr>
          <w:sz w:val="22"/>
          <w:szCs w:val="22"/>
        </w:rPr>
        <w:t xml:space="preserve">Please send written comments via email to </w:t>
      </w:r>
      <w:hyperlink r:id="rId9" w:history="1">
        <w:r w:rsidRPr="008F3544">
          <w:rPr>
            <w:rStyle w:val="Hyperlink"/>
            <w:sz w:val="22"/>
            <w:szCs w:val="22"/>
          </w:rPr>
          <w:t>DLG.OFG@ky.gov</w:t>
        </w:r>
      </w:hyperlink>
      <w:r w:rsidRPr="003C4363">
        <w:rPr>
          <w:sz w:val="22"/>
          <w:szCs w:val="22"/>
        </w:rPr>
        <w:t xml:space="preserve"> or mail to Department for Local Government, Office of Federal Grants, 100 Airport Road, 3</w:t>
      </w:r>
      <w:r w:rsidRPr="003C4363">
        <w:rPr>
          <w:sz w:val="22"/>
          <w:szCs w:val="22"/>
          <w:vertAlign w:val="superscript"/>
        </w:rPr>
        <w:t>rd</w:t>
      </w:r>
      <w:r w:rsidRPr="003C4363">
        <w:rPr>
          <w:sz w:val="22"/>
          <w:szCs w:val="22"/>
        </w:rPr>
        <w:t xml:space="preserve"> Floor, Frankfort, KY 40601, ATTN: PRICE Action Plan Amendment.</w:t>
      </w:r>
    </w:p>
    <w:p w14:paraId="2D89DFD8" w14:textId="00A56EBE" w:rsidR="00777175" w:rsidRDefault="00777175" w:rsidP="00820754">
      <w:pPr>
        <w:spacing w:line="240" w:lineRule="auto"/>
        <w:rPr>
          <w:sz w:val="22"/>
          <w:szCs w:val="22"/>
        </w:rPr>
      </w:pPr>
      <w:r w:rsidRPr="003C4363">
        <w:rPr>
          <w:sz w:val="22"/>
          <w:szCs w:val="22"/>
        </w:rPr>
        <w:t>The Amendment will be available for public comment</w:t>
      </w:r>
      <w:r w:rsidR="00820754">
        <w:rPr>
          <w:sz w:val="22"/>
          <w:szCs w:val="22"/>
        </w:rPr>
        <w:t xml:space="preserve"> </w:t>
      </w:r>
      <w:r w:rsidR="00820754" w:rsidRPr="00820754">
        <w:rPr>
          <w:b/>
          <w:bCs/>
          <w:i/>
          <w:iCs/>
          <w:sz w:val="22"/>
          <w:szCs w:val="22"/>
        </w:rPr>
        <w:t>from 8:00 a.m. ET on Monday, September 28th</w:t>
      </w:r>
      <w:r w:rsidRPr="00820754">
        <w:rPr>
          <w:b/>
          <w:bCs/>
          <w:i/>
          <w:iCs/>
          <w:sz w:val="22"/>
          <w:szCs w:val="22"/>
        </w:rPr>
        <w:t xml:space="preserve"> until</w:t>
      </w:r>
      <w:r w:rsidR="00820754" w:rsidRPr="00820754">
        <w:rPr>
          <w:b/>
          <w:bCs/>
          <w:i/>
          <w:iCs/>
          <w:sz w:val="22"/>
          <w:szCs w:val="22"/>
        </w:rPr>
        <w:t xml:space="preserve"> 4:00 p.m. ET on</w:t>
      </w:r>
      <w:r w:rsidRPr="00820754">
        <w:rPr>
          <w:b/>
          <w:bCs/>
          <w:i/>
          <w:iCs/>
          <w:sz w:val="22"/>
          <w:szCs w:val="22"/>
        </w:rPr>
        <w:t xml:space="preserve"> Friday, October 16, 2026</w:t>
      </w:r>
      <w:r w:rsidRPr="003C4363">
        <w:rPr>
          <w:sz w:val="22"/>
          <w:szCs w:val="22"/>
        </w:rPr>
        <w:t>.</w:t>
      </w:r>
    </w:p>
    <w:p w14:paraId="7E878342" w14:textId="75FB06DE" w:rsidR="003C4363" w:rsidRDefault="00820754" w:rsidP="00820754">
      <w:pPr>
        <w:spacing w:line="240" w:lineRule="auto"/>
        <w:rPr>
          <w:sz w:val="22"/>
          <w:szCs w:val="22"/>
        </w:rPr>
      </w:pPr>
      <w:r w:rsidRPr="00820754">
        <w:rPr>
          <w:b/>
          <w:bCs/>
          <w:sz w:val="22"/>
          <w:szCs w:val="22"/>
          <w:u w:val="single"/>
        </w:rPr>
        <w:t>PUBLIC HEARING</w:t>
      </w:r>
      <w:r w:rsidR="003C4363">
        <w:rPr>
          <w:sz w:val="22"/>
          <w:szCs w:val="22"/>
        </w:rPr>
        <w:t xml:space="preserve">: A Public Hearing, </w:t>
      </w:r>
      <w:r>
        <w:rPr>
          <w:sz w:val="22"/>
          <w:szCs w:val="22"/>
        </w:rPr>
        <w:t xml:space="preserve">both </w:t>
      </w:r>
      <w:r w:rsidR="003C4363">
        <w:rPr>
          <w:sz w:val="22"/>
          <w:szCs w:val="22"/>
        </w:rPr>
        <w:t xml:space="preserve">in person and with a virtual option, to obtain input and feedback on the Amendment will be held </w:t>
      </w:r>
      <w:r w:rsidR="00777175">
        <w:rPr>
          <w:sz w:val="22"/>
          <w:szCs w:val="22"/>
        </w:rPr>
        <w:t xml:space="preserve">as </w:t>
      </w:r>
      <w:r w:rsidR="003C4363">
        <w:rPr>
          <w:sz w:val="22"/>
          <w:szCs w:val="22"/>
        </w:rPr>
        <w:t>follow</w:t>
      </w:r>
      <w:r>
        <w:rPr>
          <w:sz w:val="22"/>
          <w:szCs w:val="22"/>
        </w:rPr>
        <w:t>s</w:t>
      </w:r>
      <w:r w:rsidR="003C4363">
        <w:rPr>
          <w:sz w:val="22"/>
          <w:szCs w:val="22"/>
        </w:rPr>
        <w:t>:</w:t>
      </w:r>
    </w:p>
    <w:p w14:paraId="0B46BBD6" w14:textId="77777777" w:rsidR="000A12E3" w:rsidRPr="000A12E3" w:rsidRDefault="000A12E3" w:rsidP="000A12E3">
      <w:pPr>
        <w:numPr>
          <w:ilvl w:val="0"/>
          <w:numId w:val="2"/>
        </w:numPr>
        <w:spacing w:line="240" w:lineRule="auto"/>
        <w:rPr>
          <w:sz w:val="22"/>
          <w:szCs w:val="22"/>
        </w:rPr>
      </w:pPr>
      <w:r w:rsidRPr="000A12E3">
        <w:rPr>
          <w:b/>
          <w:bCs/>
          <w:sz w:val="22"/>
          <w:szCs w:val="22"/>
        </w:rPr>
        <w:t>Date</w:t>
      </w:r>
      <w:r w:rsidRPr="000A12E3">
        <w:rPr>
          <w:sz w:val="22"/>
          <w:szCs w:val="22"/>
        </w:rPr>
        <w:t>: Friday, October 2, 2026</w:t>
      </w:r>
    </w:p>
    <w:p w14:paraId="33A0A622" w14:textId="77777777" w:rsidR="000A12E3" w:rsidRPr="000A12E3" w:rsidRDefault="000A12E3" w:rsidP="000A12E3">
      <w:pPr>
        <w:numPr>
          <w:ilvl w:val="0"/>
          <w:numId w:val="2"/>
        </w:numPr>
        <w:spacing w:line="240" w:lineRule="auto"/>
        <w:rPr>
          <w:sz w:val="22"/>
          <w:szCs w:val="22"/>
        </w:rPr>
      </w:pPr>
      <w:r w:rsidRPr="000A12E3">
        <w:rPr>
          <w:b/>
          <w:bCs/>
          <w:sz w:val="22"/>
          <w:szCs w:val="22"/>
        </w:rPr>
        <w:t>Time</w:t>
      </w:r>
      <w:r w:rsidRPr="000A12E3">
        <w:rPr>
          <w:sz w:val="22"/>
          <w:szCs w:val="22"/>
        </w:rPr>
        <w:t>: 12 - 1 p.m. ET; 11 a.m. - 12 p.m. CT</w:t>
      </w:r>
    </w:p>
    <w:p w14:paraId="35123254" w14:textId="77777777" w:rsidR="000A12E3" w:rsidRPr="000A12E3" w:rsidRDefault="000A12E3" w:rsidP="000A12E3">
      <w:pPr>
        <w:numPr>
          <w:ilvl w:val="0"/>
          <w:numId w:val="2"/>
        </w:numPr>
        <w:spacing w:line="240" w:lineRule="auto"/>
        <w:rPr>
          <w:sz w:val="22"/>
          <w:szCs w:val="22"/>
        </w:rPr>
      </w:pPr>
      <w:r w:rsidRPr="000A12E3">
        <w:rPr>
          <w:b/>
          <w:bCs/>
          <w:sz w:val="22"/>
          <w:szCs w:val="22"/>
        </w:rPr>
        <w:t>Location</w:t>
      </w:r>
      <w:r w:rsidRPr="000A12E3">
        <w:rPr>
          <w:sz w:val="22"/>
          <w:szCs w:val="22"/>
        </w:rPr>
        <w:t>: Kentucky Housing Corporation, West Annex Board Room (1231 Louisville Road, Frankfort, KY 40601)</w:t>
      </w:r>
    </w:p>
    <w:p w14:paraId="4DD6FC25" w14:textId="1D47E987" w:rsidR="00431836" w:rsidRDefault="000A12E3" w:rsidP="005F603C">
      <w:pPr>
        <w:spacing w:line="240" w:lineRule="auto"/>
        <w:ind w:left="720"/>
        <w:rPr>
          <w:sz w:val="22"/>
          <w:szCs w:val="22"/>
        </w:rPr>
      </w:pPr>
      <w:hyperlink r:id="rId10" w:tgtFrame="_blank" w:history="1">
        <w:r w:rsidRPr="000A12E3">
          <w:rPr>
            <w:rStyle w:val="Hyperlink"/>
            <w:b/>
            <w:bCs/>
            <w:sz w:val="22"/>
            <w:szCs w:val="22"/>
          </w:rPr>
          <w:t>Register and Attend Virtually</w:t>
        </w:r>
      </w:hyperlink>
    </w:p>
    <w:p w14:paraId="3420EAC4" w14:textId="7E60B38B" w:rsidR="003834BD" w:rsidRPr="003C4363" w:rsidRDefault="003C4363" w:rsidP="00820754">
      <w:pPr>
        <w:spacing w:line="240" w:lineRule="auto"/>
        <w:rPr>
          <w:sz w:val="22"/>
          <w:szCs w:val="22"/>
        </w:rPr>
      </w:pPr>
      <w:r w:rsidRPr="003C4363">
        <w:rPr>
          <w:sz w:val="22"/>
          <w:szCs w:val="22"/>
        </w:rPr>
        <w:t>Discrimination Clause</w:t>
      </w:r>
    </w:p>
    <w:p w14:paraId="284AA4C6" w14:textId="3F610D53" w:rsidR="003C4363" w:rsidRPr="003C4363" w:rsidRDefault="003C4363" w:rsidP="00820754">
      <w:pPr>
        <w:spacing w:line="240" w:lineRule="auto"/>
        <w:rPr>
          <w:sz w:val="22"/>
          <w:szCs w:val="22"/>
        </w:rPr>
      </w:pPr>
      <w:r w:rsidRPr="003C4363">
        <w:rPr>
          <w:sz w:val="22"/>
          <w:szCs w:val="22"/>
        </w:rPr>
        <w:t xml:space="preserve">The Commonwealth of Kentucky does not discriminate on the basis of race, color, national origin, sex, age, religion or disability, and provides, upon request, reasonable accommodation, including auxiliary aids and services, to afford an individual with a disability an equal opportunity to participate in all services, programs and activities. Any persons requiring special needs assistance should contact Lisa Beran at </w:t>
      </w:r>
      <w:hyperlink r:id="rId11" w:history="1">
        <w:r w:rsidR="00820754" w:rsidRPr="00BF3DE7">
          <w:rPr>
            <w:rStyle w:val="Hyperlink"/>
            <w:sz w:val="22"/>
            <w:szCs w:val="22"/>
          </w:rPr>
          <w:t>lberan@kyhousing.org</w:t>
        </w:r>
      </w:hyperlink>
      <w:r w:rsidRPr="003C4363">
        <w:rPr>
          <w:sz w:val="22"/>
          <w:szCs w:val="22"/>
        </w:rPr>
        <w:t xml:space="preserve"> prior to the public hearing. </w:t>
      </w:r>
    </w:p>
    <w:sectPr w:rsidR="003C4363" w:rsidRPr="003C4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9574F"/>
    <w:multiLevelType w:val="multilevel"/>
    <w:tmpl w:val="7588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C42451"/>
    <w:multiLevelType w:val="hybridMultilevel"/>
    <w:tmpl w:val="D5C2E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8654769">
    <w:abstractNumId w:val="1"/>
  </w:num>
  <w:num w:numId="2" w16cid:durableId="852645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D43"/>
    <w:rsid w:val="00077B78"/>
    <w:rsid w:val="000A12E3"/>
    <w:rsid w:val="001B6E4C"/>
    <w:rsid w:val="00256197"/>
    <w:rsid w:val="002F5A1E"/>
    <w:rsid w:val="003834BD"/>
    <w:rsid w:val="003C4363"/>
    <w:rsid w:val="00431836"/>
    <w:rsid w:val="00474170"/>
    <w:rsid w:val="005026F6"/>
    <w:rsid w:val="005F603C"/>
    <w:rsid w:val="00687B57"/>
    <w:rsid w:val="00776CBA"/>
    <w:rsid w:val="00777175"/>
    <w:rsid w:val="00792A42"/>
    <w:rsid w:val="007E1C14"/>
    <w:rsid w:val="00820754"/>
    <w:rsid w:val="008F3544"/>
    <w:rsid w:val="00A54840"/>
    <w:rsid w:val="00AC2E9F"/>
    <w:rsid w:val="00AD434D"/>
    <w:rsid w:val="00AF60E9"/>
    <w:rsid w:val="00B87537"/>
    <w:rsid w:val="00C54983"/>
    <w:rsid w:val="00DB12D6"/>
    <w:rsid w:val="00DE6513"/>
    <w:rsid w:val="00E80D43"/>
    <w:rsid w:val="00EF79D8"/>
    <w:rsid w:val="00F405D3"/>
    <w:rsid w:val="00FD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9D84"/>
  <w15:chartTrackingRefBased/>
  <w15:docId w15:val="{CD8C17E5-0209-4269-A261-AB76F8F7C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D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D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D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D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D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D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D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D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D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D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D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D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D43"/>
    <w:rPr>
      <w:rFonts w:eastAsiaTheme="majorEastAsia" w:cstheme="majorBidi"/>
      <w:color w:val="272727" w:themeColor="text1" w:themeTint="D8"/>
    </w:rPr>
  </w:style>
  <w:style w:type="paragraph" w:styleId="Title">
    <w:name w:val="Title"/>
    <w:basedOn w:val="Normal"/>
    <w:next w:val="Normal"/>
    <w:link w:val="TitleChar"/>
    <w:uiPriority w:val="10"/>
    <w:qFormat/>
    <w:rsid w:val="00E80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D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D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D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D43"/>
    <w:pPr>
      <w:spacing w:before="160"/>
      <w:jc w:val="center"/>
    </w:pPr>
    <w:rPr>
      <w:i/>
      <w:iCs/>
      <w:color w:val="404040" w:themeColor="text1" w:themeTint="BF"/>
    </w:rPr>
  </w:style>
  <w:style w:type="character" w:customStyle="1" w:styleId="QuoteChar">
    <w:name w:val="Quote Char"/>
    <w:basedOn w:val="DefaultParagraphFont"/>
    <w:link w:val="Quote"/>
    <w:uiPriority w:val="29"/>
    <w:rsid w:val="00E80D43"/>
    <w:rPr>
      <w:i/>
      <w:iCs/>
      <w:color w:val="404040" w:themeColor="text1" w:themeTint="BF"/>
    </w:rPr>
  </w:style>
  <w:style w:type="paragraph" w:styleId="ListParagraph">
    <w:name w:val="List Paragraph"/>
    <w:basedOn w:val="Normal"/>
    <w:uiPriority w:val="34"/>
    <w:qFormat/>
    <w:rsid w:val="00E80D43"/>
    <w:pPr>
      <w:ind w:left="720"/>
      <w:contextualSpacing/>
    </w:pPr>
  </w:style>
  <w:style w:type="character" w:styleId="IntenseEmphasis">
    <w:name w:val="Intense Emphasis"/>
    <w:basedOn w:val="DefaultParagraphFont"/>
    <w:uiPriority w:val="21"/>
    <w:qFormat/>
    <w:rsid w:val="00E80D43"/>
    <w:rPr>
      <w:i/>
      <w:iCs/>
      <w:color w:val="0F4761" w:themeColor="accent1" w:themeShade="BF"/>
    </w:rPr>
  </w:style>
  <w:style w:type="paragraph" w:styleId="IntenseQuote">
    <w:name w:val="Intense Quote"/>
    <w:basedOn w:val="Normal"/>
    <w:next w:val="Normal"/>
    <w:link w:val="IntenseQuoteChar"/>
    <w:uiPriority w:val="30"/>
    <w:qFormat/>
    <w:rsid w:val="00E80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D43"/>
    <w:rPr>
      <w:i/>
      <w:iCs/>
      <w:color w:val="0F4761" w:themeColor="accent1" w:themeShade="BF"/>
    </w:rPr>
  </w:style>
  <w:style w:type="character" w:styleId="IntenseReference">
    <w:name w:val="Intense Reference"/>
    <w:basedOn w:val="DefaultParagraphFont"/>
    <w:uiPriority w:val="32"/>
    <w:qFormat/>
    <w:rsid w:val="00E80D43"/>
    <w:rPr>
      <w:b/>
      <w:bCs/>
      <w:smallCaps/>
      <w:color w:val="0F4761" w:themeColor="accent1" w:themeShade="BF"/>
      <w:spacing w:val="5"/>
    </w:rPr>
  </w:style>
  <w:style w:type="character" w:styleId="Hyperlink">
    <w:name w:val="Hyperlink"/>
    <w:basedOn w:val="DefaultParagraphFont"/>
    <w:uiPriority w:val="99"/>
    <w:unhideWhenUsed/>
    <w:rsid w:val="003C4363"/>
    <w:rPr>
      <w:color w:val="467886" w:themeColor="hyperlink"/>
      <w:u w:val="single"/>
    </w:rPr>
  </w:style>
  <w:style w:type="character" w:styleId="UnresolvedMention">
    <w:name w:val="Unresolved Mention"/>
    <w:basedOn w:val="DefaultParagraphFont"/>
    <w:uiPriority w:val="99"/>
    <w:semiHidden/>
    <w:unhideWhenUsed/>
    <w:rsid w:val="003C4363"/>
    <w:rPr>
      <w:color w:val="605E5C"/>
      <w:shd w:val="clear" w:color="auto" w:fill="E1DFDD"/>
    </w:rPr>
  </w:style>
  <w:style w:type="character" w:styleId="FollowedHyperlink">
    <w:name w:val="FollowedHyperlink"/>
    <w:basedOn w:val="DefaultParagraphFont"/>
    <w:uiPriority w:val="99"/>
    <w:semiHidden/>
    <w:unhideWhenUsed/>
    <w:rsid w:val="000A12E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peters@k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LG.DR@ky.gov"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gcc02.safelinks.protection.outlook.com/?url=https%3A%2F%2Fwww.kyhousing.org%2Fnews%2F2026-09-23-public-comment-period-and-hearing-price-program-action-plan-substantial-amendment-1&amp;data=05%7C02%7Clberan%40kyhousing.org%7C8c644b47b052496bf8db08df19afd9ad%7Caea041267f1a46ed81fd06f9287a4399%7C0%7C0%7C639257915268833761%7CUnknown%7CTWFpbGZsb3d8eyJFbXB0eU1hcGkiOnRydWUsIlYiOiIwLjAuMDAwMCIsIlAiOiJXaW4zMiIsIkFOIjoiTWFpbCIsIldUIjoyfQ%3D%3D%7C0%7C%7C%7C&amp;sdata=Dv3IhirB6jD7sHfjv%2Ben0xjW91rZQH6EwBfVEFH9vSo%3D&amp;reserved=0" TargetMode="External"/><Relationship Id="rId11" Type="http://schemas.openxmlformats.org/officeDocument/2006/relationships/hyperlink" Target="mailto:lberan@kyhousing.org" TargetMode="External"/><Relationship Id="rId5" Type="http://schemas.openxmlformats.org/officeDocument/2006/relationships/hyperlink" Target="https://gcc02.safelinks.protection.outlook.com/?url=https%3A%2F%2Fdlg.ky.gov%2Fgrants%2Ffederal%2FPRICE%2FPages%2Fdefault.aspx&amp;data=05%7C02%7Clberan%40kyhousing.org%7Ca1cdd03db3c9482e422208df195627d2%7Caea041267f1a46ed81fd06f9287a4399%7C0%7C0%7C639257529997687355%7CUnknown%7CTWFpbGZsb3d8eyJFbXB0eU1hcGkiOnRydWUsIlYiOiIwLjAuMDAwMCIsIlAiOiJXaW4zMiIsIkFOIjoiTWFpbCIsIldUIjoyfQ%3D%3D%7C0%7C%7C%7C&amp;sdata=pGSNYkWduRNRFFvzrWkhgtaSP3sm6EENT%2FRiGz%2F7iy4%3D&amp;reserved=0" TargetMode="External"/><Relationship Id="rId15" Type="http://schemas.openxmlformats.org/officeDocument/2006/relationships/customXml" Target="../customXml/item2.xml"/><Relationship Id="rId10" Type="http://schemas.openxmlformats.org/officeDocument/2006/relationships/hyperlink" Target="https://www.kyhousing.org/events/public-hearing-price-action-plan-amendment" TargetMode="External"/><Relationship Id="rId4" Type="http://schemas.openxmlformats.org/officeDocument/2006/relationships/webSettings" Target="webSettings.xml"/><Relationship Id="rId9" Type="http://schemas.openxmlformats.org/officeDocument/2006/relationships/hyperlink" Target="mailto:DLG.OFG@ky.gov"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LG Documents" ma:contentTypeID="0x010100DD81549B557B3044B885155E81CEFB8300BF4F60ED156CE94681D2DE44B6E56191" ma:contentTypeVersion="4" ma:contentTypeDescription="" ma:contentTypeScope="" ma:versionID="3111dad0ab5a353727aa4c5b460cda2a">
  <xsd:schema xmlns:xsd="http://www.w3.org/2001/XMLSchema" xmlns:xs="http://www.w3.org/2001/XMLSchema" xmlns:p="http://schemas.microsoft.com/office/2006/metadata/properties" xmlns:ns2="e1c8c58c-2a2c-4b83-bbaa-89d7d2189847" targetNamespace="http://schemas.microsoft.com/office/2006/metadata/properties" ma:root="true" ma:fieldsID="1fd10b678665309ebd074485248d3e90" ns2:_="">
    <xsd:import namespace="e1c8c58c-2a2c-4b83-bbaa-89d7d2189847"/>
    <xsd:element name="properties">
      <xsd:complexType>
        <xsd:sequence>
          <xsd:element name="documentManagement">
            <xsd:complexType>
              <xsd:all>
                <xsd:element ref="ns2:Document_x0020_Type" minOccurs="0"/>
                <xsd:element ref="ns2:Document_x0020_Sub-Section" minOccurs="0"/>
                <xsd:element ref="ns2:CDBG_x0020_Chapters" minOccurs="0"/>
                <xsd:element ref="ns2:Chapter_x0020_R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8c58c-2a2c-4b83-bbaa-89d7d2189847" elementFormDefault="qualified">
    <xsd:import namespace="http://schemas.microsoft.com/office/2006/documentManagement/types"/>
    <xsd:import namespace="http://schemas.microsoft.com/office/infopath/2007/PartnerControls"/>
    <xsd:element name="Document_x0020_Type" ma:index="8" nillable="true" ma:displayName="Document Type" ma:internalName="Document_x0020_Type">
      <xsd:complexType>
        <xsd:complexContent>
          <xsd:extension base="dms:MultiChoice">
            <xsd:sequence>
              <xsd:element name="Value" maxOccurs="unbounded" minOccurs="0" nillable="true">
                <xsd:simpleType>
                  <xsd:restriction base="dms:Choice">
                    <xsd:enumeration value="City"/>
                    <xsd:enumeration value="Conference"/>
                    <xsd:enumeration value="County"/>
                    <xsd:enumeration value="Debt"/>
                    <xsd:enumeration value="eClearinghouse"/>
                    <xsd:enumeration value="Employee Resources"/>
                    <xsd:enumeration value="Federal Grants"/>
                    <xsd:enumeration value="Legal"/>
                    <xsd:enumeration value="State Grants"/>
                    <xsd:enumeration value="Training"/>
                  </xsd:restriction>
                </xsd:simpleType>
              </xsd:element>
            </xsd:sequence>
          </xsd:extension>
        </xsd:complexContent>
      </xsd:complexType>
    </xsd:element>
    <xsd:element name="Document_x0020_Sub-Section" ma:index="9" nillable="true" ma:displayName="Document Sub-Section" ma:internalName="Document_x0020_Sub_x002d_Section">
      <xsd:complexType>
        <xsd:complexContent>
          <xsd:extension base="dms:MultiChoice">
            <xsd:sequence>
              <xsd:element name="Value" maxOccurs="unbounded" minOccurs="0" nillable="true">
                <xsd:simpleType>
                  <xsd:restriction base="dms:Choice">
                    <xsd:enumeration value="ARC"/>
                    <xsd:enumeration value="BABA"/>
                    <xsd:enumeration value="CDBG"/>
                    <xsd:enumeration value="City UFIR"/>
                    <xsd:enumeration value="Covid-19"/>
                    <xsd:enumeration value="Disaster"/>
                    <xsd:enumeration value="DRA"/>
                    <xsd:enumeration value="LWCF"/>
                    <xsd:enumeration value="NSP"/>
                    <xsd:enumeration value="RHP"/>
                    <xsd:enumeration value="RTP"/>
                    <xsd:enumeration value="Ethics Ordinances"/>
                    <xsd:enumeration value="Interlocal Agreements"/>
                    <xsd:enumeration value="Public-Private Partnerships"/>
                    <xsd:enumeration value="ADDs"/>
                    <xsd:enumeration value="Coal Development"/>
                    <xsd:enumeration value="Flood Control"/>
                    <xsd:enumeration value="Grant Program"/>
                    <xsd:enumeration value="Special Programs"/>
                    <xsd:enumeration value="2021 CDBG-DR Programs &amp; Projects"/>
                    <xsd:enumeration value="2022 CDBG-DR Programs &amp; Projects"/>
                    <xsd:enumeration value="CDBG Guidelines and Applications"/>
                    <xsd:enumeration value="CDBG Handbook"/>
                    <xsd:enumeration value="CDBG Handbook Only"/>
                    <xsd:enumeration value="CDBG Resources and Forms"/>
                    <xsd:enumeration value="CDBG-DR Performance Reports"/>
                    <xsd:enumeration value="City other downloads"/>
                    <xsd:enumeration value="City Statute Reports"/>
                    <xsd:enumeration value="City Tax Rates Info"/>
                    <xsd:enumeration value="Coal Severance"/>
                    <xsd:enumeration value="Local Government Debt"/>
                    <xsd:enumeration value="RDAAP"/>
                    <xsd:enumeration value="PRICE Program"/>
                    <xsd:enumeration value="e-Clearinghouse"/>
                  </xsd:restriction>
                </xsd:simpleType>
              </xsd:element>
            </xsd:sequence>
          </xsd:extension>
        </xsd:complexContent>
      </xsd:complexType>
    </xsd:element>
    <xsd:element name="CDBG_x0020_Chapters" ma:index="10" nillable="true" ma:displayName="CDBG Chapters" ma:format="Dropdown" ma:internalName="CDBG_x0020_Chapters">
      <xsd:simpleType>
        <xsd:restriction base="dms:Choice">
          <xsd:enumeration value="Chapter 00: Introduction"/>
          <xsd:enumeration value="Chapter 1: Project Administration"/>
          <xsd:enumeration value="Chapter 2: Environmental Review"/>
          <xsd:enumeration value="Chapter 3: Financial Management"/>
          <xsd:enumeration value="Chapter 4: Procurement"/>
          <xsd:enumeration value="Chapter 5: Contracting"/>
          <xsd:enumeration value="Chapter 6: Labor Standards and Construction Management"/>
          <xsd:enumeration value="Chapter 7: Fair Housing and Equal Opportunity"/>
          <xsd:enumeration value="Chapter 8: Relocation, Displacement and One-for-One Replacement"/>
          <xsd:enumeration value="Chapter 9: Acquisition"/>
          <xsd:enumeration value="Chapter 10: Housing"/>
          <xsd:enumeration value="Chapter 10: Duplication of Benefits"/>
          <xsd:enumeration value="Chapter 11: Green Building Requirements"/>
          <xsd:enumeration value="Chapter 11: Economic Development"/>
          <xsd:enumeration value="Chapter 12: Mitigation Requirements"/>
          <xsd:enumeration value="Chapter 12: Amendments and Monitoring"/>
          <xsd:enumeration value="Chapter 13: Close Out"/>
          <xsd:enumeration value="Chapter 13: Amendments and Monitoring"/>
          <xsd:enumeration value="Chapter 14: Project Closeout"/>
          <xsd:enumeration value="Chapter 15: Procedures to Detect Fraud, Waste and Abuse"/>
          <xsd:enumeration value="Guidelines"/>
          <xsd:enumeration value="Applications"/>
          <xsd:enumeration value="​​Administrative Forms"/>
          <xsd:enumeration value="Labor"/>
          <xsd:enumeration value="Fair Housing and Title VI"/>
          <xsd:enumeration value="Uniform Act​"/>
          <xsd:enumeration value="Environmental Review"/>
        </xsd:restriction>
      </xsd:simpleType>
    </xsd:element>
    <xsd:element name="Chapter_x0020_Rank" ma:index="11" nillable="true" ma:displayName="Chapter Rank" ma:format="Dropdown" ma:internalName="Chapter_x0020_Rank">
      <xsd:simpleType>
        <xsd:restriction base="dms:Choice">
          <xsd:enumeration value="00"/>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enumeration value="13"/>
          <xsd:enumeration value="14"/>
          <xsd:enumeration value="15"/>
          <xsd:enumeration value="16"/>
          <xsd:enumeration value="17"/>
          <xsd:enumeration value="18"/>
          <xsd:enumeration value="19"/>
          <xsd:enumeration value="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e1c8c58c-2a2c-4b83-bbaa-89d7d2189847">
      <Value>Federal Grants</Value>
    </Document_x0020_Type>
    <Chapter_x0020_Rank xmlns="e1c8c58c-2a2c-4b83-bbaa-89d7d2189847" xsi:nil="true"/>
    <CDBG_x0020_Chapters xmlns="e1c8c58c-2a2c-4b83-bbaa-89d7d2189847" xsi:nil="true"/>
    <Document_x0020_Sub-Section xmlns="e1c8c58c-2a2c-4b83-bbaa-89d7d2189847">
      <Value>PRICE Program</Value>
    </Document_x0020_Sub-Section>
  </documentManagement>
</p:properties>
</file>

<file path=customXml/itemProps1.xml><?xml version="1.0" encoding="utf-8"?>
<ds:datastoreItem xmlns:ds="http://schemas.openxmlformats.org/officeDocument/2006/customXml" ds:itemID="{6C09546C-7ACC-4642-BB71-1AB94A281CB1}"/>
</file>

<file path=customXml/itemProps2.xml><?xml version="1.0" encoding="utf-8"?>
<ds:datastoreItem xmlns:ds="http://schemas.openxmlformats.org/officeDocument/2006/customXml" ds:itemID="{38B3B4AB-68EE-497F-90C2-07BAB5E42405}"/>
</file>

<file path=customXml/itemProps3.xml><?xml version="1.0" encoding="utf-8"?>
<ds:datastoreItem xmlns:ds="http://schemas.openxmlformats.org/officeDocument/2006/customXml" ds:itemID="{CDFE48EA-55B1-4E4C-94DB-52D77F311530}"/>
</file>

<file path=docMetadata/LabelInfo.xml><?xml version="1.0" encoding="utf-8"?>
<clbl:labelList xmlns:clbl="http://schemas.microsoft.com/office/2020/mipLabelMetadata">
  <clbl:label id="{aea04126-7f1a-46ed-81fd-06f9287a4399}" enabled="0" method="" siteId="{aea04126-7f1a-46ed-81fd-06f9287a4399}" removed="1"/>
</clbl:labelList>
</file>

<file path=docProps/app.xml><?xml version="1.0" encoding="utf-8"?>
<Properties xmlns="http://schemas.openxmlformats.org/officeDocument/2006/extended-properties" xmlns:vt="http://schemas.openxmlformats.org/officeDocument/2006/docPropsVTypes">
  <Template>Normal</Template>
  <TotalTime>293</TotalTime>
  <Pages>1</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for PRICE Amendment (09.24.2026)</dc:title>
  <dc:subject/>
  <dc:creator>Lisa Beran</dc:creator>
  <cp:keywords/>
  <dc:description/>
  <cp:lastModifiedBy>Lisa Beran</cp:lastModifiedBy>
  <cp:revision>20</cp:revision>
  <dcterms:created xsi:type="dcterms:W3CDTF">2026-09-22T16:10:00Z</dcterms:created>
  <dcterms:modified xsi:type="dcterms:W3CDTF">2026-09-23T20:57:00Z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0x010100DD81549B557B3044B885155E81CEFB8300BF4F60ED156CE94681D2DE44B6E56191</vt:lpwstr>
  </property>
</Properties>
</file>